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28" w:rsidRDefault="0029678D" w:rsidP="007F1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F9"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</w:t>
      </w:r>
      <w:bookmarkStart w:id="0" w:name="_GoBack"/>
      <w:r w:rsidR="007F1928">
        <w:rPr>
          <w:b/>
          <w:sz w:val="28"/>
          <w:szCs w:val="28"/>
        </w:rPr>
        <w:t>П</w:t>
      </w:r>
      <w:r w:rsidR="007F1928" w:rsidRPr="00157BD7">
        <w:rPr>
          <w:b/>
          <w:sz w:val="28"/>
          <w:szCs w:val="28"/>
        </w:rPr>
        <w:t>сихология социально-правовой деятельности</w:t>
      </w:r>
      <w:bookmarkEnd w:id="0"/>
      <w:r w:rsidRPr="00415BF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928" w:rsidRPr="007F1928" w:rsidRDefault="007F1928" w:rsidP="007F19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1928">
        <w:rPr>
          <w:rFonts w:ascii="Times New Roman" w:hAnsi="Times New Roman" w:cs="Times New Roman"/>
          <w:sz w:val="24"/>
          <w:szCs w:val="24"/>
        </w:rPr>
        <w:t>Написать краткое введение</w:t>
      </w:r>
    </w:p>
    <w:p w:rsidR="007F1928" w:rsidRPr="007F1928" w:rsidRDefault="007F1928" w:rsidP="007F19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1928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Pr="007F19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1928" w:rsidRDefault="007F1928" w:rsidP="007F1928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Инвалидность. Категории лиц, которые назначаются на МСЭ. Порядок установления инвалидности.</w:t>
      </w:r>
    </w:p>
    <w:p w:rsidR="007F1928" w:rsidRDefault="007F1928" w:rsidP="007F1928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конфликтные ситуации могут возникнуть при общении с инвалидами, лицами пожилого возраста и почему?</w:t>
      </w:r>
    </w:p>
    <w:p w:rsidR="002A67B5" w:rsidRDefault="002A67B5"/>
    <w:sectPr w:rsidR="002A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CD5"/>
    <w:multiLevelType w:val="hybridMultilevel"/>
    <w:tmpl w:val="F4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F61"/>
    <w:multiLevelType w:val="hybridMultilevel"/>
    <w:tmpl w:val="6A4EA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45D46"/>
    <w:multiLevelType w:val="hybridMultilevel"/>
    <w:tmpl w:val="83E0B2AC"/>
    <w:lvl w:ilvl="0" w:tplc="A50E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8D"/>
    <w:rsid w:val="0029678D"/>
    <w:rsid w:val="002A67B5"/>
    <w:rsid w:val="007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Борисов</cp:lastModifiedBy>
  <cp:revision>2</cp:revision>
  <dcterms:created xsi:type="dcterms:W3CDTF">2016-04-03T15:33:00Z</dcterms:created>
  <dcterms:modified xsi:type="dcterms:W3CDTF">2016-04-03T15:33:00Z</dcterms:modified>
</cp:coreProperties>
</file>